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F38F9" w:rsidP="00E34EFC" w:rsidRDefault="009F38F9" w14:paraId="941068d" w14:textId="941068d">
      <w:pPr>
        <w:jc w:val="both"/>
        <w15:collapsed w:val="false"/>
      </w:pPr>
      <w:bookmarkStart w:name="_GoBack" w:id="0"/>
      <w:bookmarkEnd w:id="0"/>
    </w:p>
    <w:p w:rsidR="000E0B4E" w:rsidP="000E0B4E" w:rsidRDefault="000E0B4E">
      <w:pPr>
        <w:pStyle w:val="Bezproreda"/>
      </w:pPr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B4E" w:rsidP="000E0B4E" w:rsidRDefault="000E0B4E">
      <w:pPr>
        <w:pStyle w:val="Bezproreda"/>
      </w:pPr>
    </w:p>
    <w:p w:rsidR="000E0B4E" w:rsidP="000E0B4E" w:rsidRDefault="000E0B4E">
      <w:pPr>
        <w:pStyle w:val="Bezproreda"/>
      </w:pPr>
    </w:p>
    <w:p w:rsidR="000E0B4E" w:rsidP="000E0B4E" w:rsidRDefault="000E0B4E">
      <w:pPr>
        <w:pStyle w:val="Bezproreda"/>
      </w:pPr>
      <w:r>
        <w:t xml:space="preserve">               REPUBLIKA HRVATSKA</w:t>
      </w:r>
    </w:p>
    <w:p w:rsidR="000E0B4E" w:rsidP="000E0B4E" w:rsidRDefault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="000E0B4E" w:rsidP="000E0B4E" w:rsidRDefault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9F38F9" w:rsidP="006C27E1" w:rsidRDefault="006C27E1">
      <w:pPr>
        <w:jc w:val="right"/>
      </w:pPr>
      <w:r>
        <w:t>Posl. broj: 20 Sp-10985/19-25</w:t>
      </w:r>
    </w:p>
    <w:p w:rsidR="006C27E1" w:rsidP="006C27E1" w:rsidRDefault="006C27E1">
      <w:pPr>
        <w:jc w:val="right"/>
      </w:pPr>
    </w:p>
    <w:p w:rsidR="009F38F9" w:rsidP="00420F9A" w:rsidRDefault="009F38F9">
      <w:pPr>
        <w:jc w:val="center"/>
      </w:pPr>
      <w:r>
        <w:t>U   I M E   R E P U B L I K E   H R V A T S K E</w:t>
      </w:r>
    </w:p>
    <w:p w:rsidR="009F38F9" w:rsidP="00420F9A" w:rsidRDefault="009F38F9">
      <w:pPr>
        <w:jc w:val="center"/>
      </w:pPr>
    </w:p>
    <w:p w:rsidR="009F38F9" w:rsidP="00420F9A" w:rsidRDefault="009F38F9">
      <w:pPr>
        <w:jc w:val="center"/>
      </w:pPr>
      <w:r>
        <w:t>R J E Š E NJ E</w:t>
      </w:r>
    </w:p>
    <w:p w:rsidR="009F38F9" w:rsidP="00C9293C" w:rsidRDefault="009F38F9">
      <w:pPr>
        <w:jc w:val="center"/>
      </w:pPr>
    </w:p>
    <w:p w:rsidR="009F38F9" w:rsidP="00C9293C" w:rsidRDefault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C04A72">
        <w:t>Dubravke Blažinić iz Zagreba, Zagrebačka cesta 164a, OIB: 88239475704</w:t>
      </w:r>
      <w:r w:rsidR="00CB739E">
        <w:t xml:space="preserve"> za otvaranje postupka stečaja potrošača, </w:t>
      </w:r>
      <w:r>
        <w:t xml:space="preserve">nakon pripremnog ročišta održanog </w:t>
      </w:r>
      <w:r w:rsidR="00C04A72">
        <w:t>20. studenog 2019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 xml:space="preserve">vjerovnika </w:t>
      </w:r>
      <w:r w:rsidR="00C04A72">
        <w:t>Erste&amp;Steiermarkische bank d.d., zastupanog po odvjetničkom društvu Čavić i partneri iz Zagreba i Tele2. d.o.o.</w:t>
      </w:r>
      <w:r w:rsidR="00927828">
        <w:t xml:space="preserve"> zastupanog po </w:t>
      </w:r>
      <w:r w:rsidR="00C04A72">
        <w:t>odvjetniku Hrvoju Sučiću iz Zagreba</w:t>
      </w:r>
      <w:r w:rsidR="005B696B">
        <w:t xml:space="preserve">, </w:t>
      </w:r>
      <w:r w:rsidR="00CB739E">
        <w:t>u odsutnosti ostalih vjerovnika</w:t>
      </w:r>
      <w:r>
        <w:t xml:space="preserve">, </w:t>
      </w:r>
      <w:r w:rsidR="00C04A72">
        <w:t>1</w:t>
      </w:r>
      <w:r w:rsidR="00FF79E0">
        <w:t>8</w:t>
      </w:r>
      <w:r w:rsidR="00C04A72">
        <w:t>. prosinca 2019.</w:t>
      </w:r>
    </w:p>
    <w:p w:rsidR="009F38F9" w:rsidP="00C9293C" w:rsidRDefault="009F38F9">
      <w:pPr>
        <w:jc w:val="both"/>
      </w:pPr>
    </w:p>
    <w:p w:rsidR="009F38F9" w:rsidP="00420F9A" w:rsidRDefault="009F38F9">
      <w:pPr>
        <w:jc w:val="center"/>
      </w:pPr>
      <w:r>
        <w:t>r i j e š i o   j e</w:t>
      </w:r>
    </w:p>
    <w:p w:rsidR="009F38F9" w:rsidP="00420F9A" w:rsidRDefault="009F38F9">
      <w:pPr>
        <w:jc w:val="center"/>
      </w:pPr>
    </w:p>
    <w:p w:rsidR="00C04A72" w:rsidP="006C27E1" w:rsidRDefault="006C27E1">
      <w:pPr>
        <w:tabs>
          <w:tab w:val="left" w:pos="2835"/>
        </w:tabs>
        <w:ind w:left="705"/>
        <w:jc w:val="both"/>
      </w:pPr>
      <w:r>
        <w:t xml:space="preserve"> I. </w:t>
      </w:r>
      <w:r w:rsidR="009F38F9">
        <w:t>O t v a r a  s e  postupak stečaja potrošača nad</w:t>
      </w:r>
      <w:r w:rsidRPr="00690461" w:rsidR="00690461">
        <w:t xml:space="preserve"> </w:t>
      </w:r>
      <w:r w:rsidR="00C04A72">
        <w:t>Dubravkom Blažinić (nom.: Dubravka ) iz Zagreba, Zagrebačka cesta 164a, OIB: 88239475704</w:t>
      </w:r>
    </w:p>
    <w:p w:rsidR="009F38F9" w:rsidP="006C27E1" w:rsidRDefault="009F38F9">
      <w:pPr>
        <w:pStyle w:val="Odlomakpopisa"/>
        <w:ind w:left="0" w:firstLine="709"/>
        <w:jc w:val="both"/>
      </w:pPr>
      <w:r>
        <w:t xml:space="preserve">Postupak stečaja potrošača otvoren je </w:t>
      </w:r>
      <w:r w:rsidR="00C04A72">
        <w:t>1</w:t>
      </w:r>
      <w:r w:rsidR="00FF79E0">
        <w:t>8</w:t>
      </w:r>
      <w:r w:rsidR="00C04A72">
        <w:t>. prosinca 2019</w:t>
      </w:r>
      <w:r>
        <w:t xml:space="preserve">.  u </w:t>
      </w:r>
      <w:r w:rsidR="00FF79E0">
        <w:t>09</w:t>
      </w:r>
      <w:r>
        <w:t>,</w:t>
      </w:r>
      <w:r w:rsidR="00FF79E0">
        <w:t>30</w:t>
      </w:r>
      <w:r>
        <w:t xml:space="preserve"> sati kada je ovo rješenje objavljeno na mrežnoj stranici e–oglasna ploča sudova.</w:t>
      </w:r>
    </w:p>
    <w:p w:rsidR="009F38F9" w:rsidP="00420F9A" w:rsidRDefault="009F38F9">
      <w:pPr>
        <w:ind w:firstLine="708"/>
        <w:jc w:val="both"/>
      </w:pPr>
    </w:p>
    <w:p w:rsidR="00C04A72" w:rsidP="006C27E1" w:rsidRDefault="006C27E1">
      <w:pPr>
        <w:ind w:left="705"/>
        <w:jc w:val="both"/>
      </w:pPr>
      <w:r>
        <w:t xml:space="preserve">II. </w:t>
      </w:r>
      <w:r w:rsidR="009F38F9">
        <w:t>Z a k l</w:t>
      </w:r>
      <w:r>
        <w:t xml:space="preserve"> </w:t>
      </w:r>
      <w:r w:rsidR="009F38F9">
        <w:t>j u č u j e  s e  postupak stečaja potrošača</w:t>
      </w:r>
      <w:r w:rsidRPr="00C05F00" w:rsidR="00C05F00">
        <w:t xml:space="preserve"> </w:t>
      </w:r>
      <w:r w:rsidR="00C05F00">
        <w:t>nad</w:t>
      </w:r>
      <w:r w:rsidR="009F38F9">
        <w:t xml:space="preserve"> </w:t>
      </w:r>
      <w:r w:rsidRPr="00885A4B" w:rsidR="00885A4B">
        <w:t xml:space="preserve"> </w:t>
      </w:r>
      <w:r w:rsidR="00C04A72">
        <w:t>Dubravkom Blažinić (nom.: Dubravka ) iz Zagreba, Zagrebačka cesta 164a, OIB: 88239475704</w:t>
      </w:r>
    </w:p>
    <w:p w:rsidR="00885A4B" w:rsidP="00C04A72" w:rsidRDefault="00885A4B">
      <w:pPr>
        <w:pStyle w:val="Odlomakpopisa"/>
        <w:ind w:left="2853"/>
        <w:jc w:val="both"/>
      </w:pPr>
    </w:p>
    <w:p w:rsidR="009F38F9" w:rsidP="00420F9A" w:rsidRDefault="009F38F9">
      <w:pPr>
        <w:ind w:firstLine="708"/>
        <w:jc w:val="both"/>
      </w:pPr>
      <w:r>
        <w:t>III. Određuje se razdoblje provjere ponašanja u trajanju od 5 (pet) godina.</w:t>
      </w:r>
    </w:p>
    <w:p w:rsidR="009F38F9" w:rsidP="00420F9A" w:rsidRDefault="009F38F9">
      <w:pPr>
        <w:ind w:firstLine="708"/>
        <w:jc w:val="both"/>
      </w:pPr>
    </w:p>
    <w:p w:rsidR="00EE6DF9" w:rsidP="000E0B4E" w:rsidRDefault="009F38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C04A72">
        <w:t>Renato Sabljić iz</w:t>
      </w:r>
      <w:r w:rsidR="006C27E1">
        <w:t xml:space="preserve"> Zagreba, Zdenački zavoj 14</w:t>
      </w:r>
      <w:r w:rsidR="00C04A72">
        <w:t>, OIB:</w:t>
      </w:r>
      <w:r w:rsidR="006C27E1">
        <w:t xml:space="preserve"> 74644810692.</w:t>
      </w:r>
    </w:p>
    <w:p w:rsidR="009F38F9" w:rsidP="00C00C76" w:rsidRDefault="009F38F9">
      <w:pPr>
        <w:ind w:firstLine="708"/>
        <w:jc w:val="both"/>
      </w:pPr>
    </w:p>
    <w:p w:rsidR="009F38F9" w:rsidP="00E75BAD" w:rsidRDefault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="009F38F9" w:rsidP="00E75BAD" w:rsidRDefault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="009F38F9" w:rsidP="00E75BAD" w:rsidRDefault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="009F38F9" w:rsidP="00E75BAD" w:rsidRDefault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="009F38F9" w:rsidP="00E75BAD" w:rsidRDefault="009F38F9">
      <w:pPr>
        <w:ind w:firstLine="708"/>
        <w:jc w:val="both"/>
      </w:pPr>
    </w:p>
    <w:p w:rsidR="009F38F9" w:rsidP="00620161" w:rsidRDefault="002A58CD">
      <w:pPr>
        <w:ind w:firstLine="708"/>
        <w:jc w:val="both"/>
      </w:pPr>
      <w:r>
        <w:t>V. Nalaže se povjereniku otvaranje posebnog</w:t>
      </w:r>
      <w:r w:rsidR="009F38F9">
        <w:t xml:space="preserve"> transakcijsk</w:t>
      </w:r>
      <w:r>
        <w:t>og</w:t>
      </w:r>
      <w:r w:rsidR="009F38F9">
        <w:t xml:space="preserve"> račun kod financi</w:t>
      </w:r>
      <w:r w:rsidR="00CE2BB9">
        <w:t>jske institucije  za potrošača, te da zatvori druge račune potrošača.</w:t>
      </w:r>
    </w:p>
    <w:p w:rsidR="009F38F9" w:rsidP="00620161" w:rsidRDefault="009F38F9">
      <w:pPr>
        <w:ind w:firstLine="708"/>
        <w:jc w:val="both"/>
      </w:pPr>
      <w:r>
        <w:lastRenderedPageBreak/>
        <w:t xml:space="preserve">Poseban račun povjerenik mora otvoriti prvi dan nakon što ga je sud imenovao. </w:t>
      </w:r>
    </w:p>
    <w:p w:rsidR="00CE2BB9" w:rsidP="00620161" w:rsidRDefault="009F38F9">
      <w:pPr>
        <w:ind w:firstLine="708"/>
        <w:jc w:val="both"/>
      </w:pPr>
      <w:r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="00CE2BB9" w:rsidP="00620161" w:rsidRDefault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</w:t>
      </w:r>
      <w:r w:rsidR="00104542">
        <w:t>4677,75</w:t>
      </w:r>
      <w:r w:rsidRPr="00CE2BB9">
        <w:t xml:space="preserve"> kn za </w:t>
      </w:r>
      <w:r w:rsidR="00885A4B">
        <w:t>201</w:t>
      </w:r>
      <w:r w:rsidR="00104542">
        <w:t>9</w:t>
      </w:r>
      <w:r w:rsidRPr="00CE2BB9">
        <w:t>. godinu).</w:t>
      </w:r>
    </w:p>
    <w:p w:rsidR="009F38F9" w:rsidP="00E75BAD" w:rsidRDefault="009F38F9">
      <w:pPr>
        <w:ind w:firstLine="708"/>
        <w:jc w:val="both"/>
      </w:pPr>
    </w:p>
    <w:p w:rsidR="009F38F9" w:rsidP="00420F9A" w:rsidRDefault="009F38F9">
      <w:pPr>
        <w:jc w:val="center"/>
      </w:pPr>
      <w:r>
        <w:t>Obrazloženje</w:t>
      </w:r>
    </w:p>
    <w:p w:rsidR="009F38F9" w:rsidP="00420F9A" w:rsidRDefault="009F38F9">
      <w:pPr>
        <w:jc w:val="center"/>
      </w:pPr>
    </w:p>
    <w:p w:rsidR="009F38F9" w:rsidP="009D23CE" w:rsidRDefault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="009F38F9" w:rsidP="009D23CE" w:rsidRDefault="009F38F9">
      <w:pPr>
        <w:jc w:val="both"/>
      </w:pPr>
      <w:r>
        <w:tab/>
        <w:t xml:space="preserve">Poziv za pripremno ročište u postupku stečaja potrošača za </w:t>
      </w:r>
      <w:r w:rsidR="00C04A72">
        <w:t>20. studenog 2019</w:t>
      </w:r>
      <w:r>
        <w:t>. godine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="009F38F9" w:rsidP="00C25DA4" w:rsidRDefault="009F38F9">
      <w:pPr>
        <w:jc w:val="both"/>
      </w:pPr>
      <w:r>
        <w:tab/>
      </w:r>
      <w:r w:rsidR="00C05F00">
        <w:t>Svi vjerovnici protive se planu ispunjenja</w:t>
      </w:r>
      <w:r w:rsidR="005B696B">
        <w:t xml:space="preserve">, s time da </w:t>
      </w:r>
      <w:r w:rsidR="00C04A72">
        <w:t>Erste&amp;Steiermarkische bank d.d. predlaže upisivanje točnog iznosa tražbine koji iznosi 119.423,15 kuna, a ujedno se i protivi planu ispunjenja, kao i Tele 2 d.o.o.</w:t>
      </w:r>
    </w:p>
    <w:p w:rsidR="00950887" w:rsidP="00C04A72" w:rsidRDefault="009F38F9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C04A72">
        <w:t>radi zdravstvene situacije vezane uz moždani udar kojeg je doživjela prije otprilike 15 godina.</w:t>
      </w:r>
    </w:p>
    <w:p w:rsidR="00C04A72" w:rsidP="00C04A72" w:rsidRDefault="00C04A72">
      <w:pPr>
        <w:jc w:val="both"/>
      </w:pPr>
      <w:r>
        <w:tab/>
        <w:t>Tada je bila zaposlena u tvornici lustera „Dekor“, uz malu plaću, ne sjeća se točnog iznosa, no po moždanom udaru upućena je u invalidsku mirovinu uz još manja mjesečna primanja s osnova kojih trenutno prima 1.739,56 kuna mjesečno, od čega na ustegu povodom ovrha odlazi 434,89 kuna.</w:t>
      </w:r>
    </w:p>
    <w:p w:rsidR="00C04A72" w:rsidP="00C04A72" w:rsidRDefault="00C04A72">
      <w:pPr>
        <w:jc w:val="both"/>
      </w:pPr>
      <w:r>
        <w:tab/>
        <w:t>Radila je honorarne poslove bez prijave kako bi otplaćivala dugove, a kredite je podizala radi preživljavanja obzirom da je podstanar i tada samohrani roditelj.</w:t>
      </w:r>
    </w:p>
    <w:p w:rsidR="00C04A72" w:rsidP="00C04A72" w:rsidRDefault="00C04A72">
      <w:pPr>
        <w:jc w:val="both"/>
      </w:pPr>
      <w:r>
        <w:tab/>
        <w:t>Djeca joj nisu u mogućnosti pomoći jer su također u lošoj financijskoj situaciji, a povremeno joj pomažu brat ili majka.</w:t>
      </w:r>
    </w:p>
    <w:p w:rsidR="00C04A72" w:rsidP="00C04A72" w:rsidRDefault="00C04A72">
      <w:pPr>
        <w:jc w:val="both"/>
      </w:pPr>
      <w:r>
        <w:tab/>
        <w:t>Mjesečno joj od te pomoći za njene potrebe, nakon što plati režije i hranu, ostaje oko 300,00 kuna.</w:t>
      </w:r>
    </w:p>
    <w:p w:rsidR="00C04A72" w:rsidP="00C04A72" w:rsidRDefault="00C04A72">
      <w:pPr>
        <w:jc w:val="both"/>
      </w:pPr>
      <w:r>
        <w:tab/>
        <w:t>Živi sama sa kućnim ljubimcem u stanu koji je u vlasništvu kćerke koja živi sa suprugom u stanu njegove obitelji.</w:t>
      </w:r>
    </w:p>
    <w:p w:rsidR="005B696B" w:rsidP="00950887" w:rsidRDefault="005B696B">
      <w:pPr>
        <w:jc w:val="both"/>
      </w:pPr>
      <w:r>
        <w:tab/>
      </w:r>
      <w:r w:rsidR="00950887">
        <w:t xml:space="preserve">Na luksuzne proizvode i usluge </w:t>
      </w:r>
      <w:r w:rsidR="00C04A72">
        <w:t xml:space="preserve">evidentno </w:t>
      </w:r>
      <w:r w:rsidR="00950887">
        <w:t>ne troši</w:t>
      </w:r>
      <w:r w:rsidR="00C04A72">
        <w:t xml:space="preserve"> jer joj ne preostaje dovoljno niti za redovne potrebe</w:t>
      </w:r>
      <w:r w:rsidR="00950887">
        <w:t>.</w:t>
      </w:r>
    </w:p>
    <w:p w:rsidR="00690461" w:rsidP="008741C2" w:rsidRDefault="008741C2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690461">
        <w:t xml:space="preserve">šio na luksuzna dobra, da je zbog </w:t>
      </w:r>
      <w:r w:rsidR="00950887">
        <w:t xml:space="preserve">općepoznate situacije </w:t>
      </w:r>
      <w:r w:rsidR="005E6622">
        <w:t>sa niskim primanjima s osnova invalidske mirovine bio onemogućen pristojno živjeti i plaćati troškove te je radi pokušaja održavanja standarda podizao kredite za koje je smatrao da će moći otplaćivati, no to se nije obistinilo zbog nemogućnosti pronalaska adekva</w:t>
      </w:r>
      <w:r w:rsidR="006C27E1">
        <w:t>t</w:t>
      </w:r>
      <w:r w:rsidR="005E6622">
        <w:t>nog zaposlenja, obzirom na zdravstveno stanje potrošača.</w:t>
      </w:r>
    </w:p>
    <w:p w:rsidR="00C4270F" w:rsidP="005B696B" w:rsidRDefault="00690461">
      <w:pPr>
        <w:jc w:val="both"/>
      </w:pPr>
      <w:r>
        <w:tab/>
      </w:r>
      <w:r w:rsidR="005B696B">
        <w:t xml:space="preserve">Potrošač se očigledno trudi zaraditi dodatna sredstva, </w:t>
      </w:r>
      <w:r w:rsidR="00950887">
        <w:t>ali je radi ograničenja zdravstvenim stanjem znatno ograničen u izboru posla, a i životno nije za očekivati da bi u skorije vrijeme mogao zaraditi dovoljno za namirenje obveza prema vjerovnicima,</w:t>
      </w:r>
      <w:r w:rsidR="005B696B">
        <w:t xml:space="preserve"> pa sud ponašanje potrošača prije i tijekom postupka ocjenjuje poštenim u smislu odredbi ZSP.</w:t>
      </w:r>
    </w:p>
    <w:p w:rsidR="009F38F9" w:rsidP="00026677" w:rsidRDefault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="009F38F9" w:rsidP="00FC0FD8" w:rsidRDefault="009F38F9">
      <w:pPr>
        <w:jc w:val="both"/>
      </w:pPr>
      <w:r>
        <w:lastRenderedPageBreak/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="009F38F9" w:rsidP="00AA4A49" w:rsidRDefault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="00CE2BB9" w:rsidP="00FC0FD8" w:rsidRDefault="009F38F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="00CE2BB9" w:rsidP="00CE2BB9" w:rsidRDefault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="00CE2BB9" w:rsidP="00CE2BB9" w:rsidRDefault="00CE2BB9">
      <w:pPr>
        <w:jc w:val="both"/>
      </w:pPr>
      <w:r>
        <w:tab/>
        <w:t xml:space="preserve"> Državni zavod za statistiku, svojom Objavom (Nar. nov., br. </w:t>
      </w:r>
      <w:r w:rsidR="00104542">
        <w:t>98/18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</w:t>
      </w:r>
      <w:r w:rsidR="00104542">
        <w:t>9</w:t>
      </w:r>
      <w:r>
        <w:t xml:space="preserve">. godinu iznosi </w:t>
      </w:r>
      <w:r w:rsidR="00104542">
        <w:t>6.237</w:t>
      </w:r>
      <w:r w:rsidR="007E6BEE">
        <w:t>,00</w:t>
      </w:r>
      <w:r>
        <w:t xml:space="preserve"> kn.</w:t>
      </w:r>
    </w:p>
    <w:p w:rsidR="00C4270F" w:rsidP="00CE2BB9" w:rsidRDefault="00C4270F">
      <w:pPr>
        <w:jc w:val="both"/>
      </w:pPr>
    </w:p>
    <w:p w:rsidR="009F38F9" w:rsidP="008604A3" w:rsidRDefault="009F38F9">
      <w:pPr>
        <w:jc w:val="center"/>
      </w:pPr>
      <w:r>
        <w:t xml:space="preserve">U Zagrebu, </w:t>
      </w:r>
      <w:r w:rsidR="005E6622">
        <w:t>1</w:t>
      </w:r>
      <w:r w:rsidR="00FF79E0">
        <w:t>8</w:t>
      </w:r>
      <w:r w:rsidR="005E6622">
        <w:t>. prosinca</w:t>
      </w:r>
      <w:r w:rsidR="00950887">
        <w:t xml:space="preserve"> 2019</w:t>
      </w:r>
      <w:r w:rsidR="00C4270F">
        <w:t>.</w:t>
      </w:r>
    </w:p>
    <w:p w:rsidR="009F38F9" w:rsidP="009566A2" w:rsidRDefault="009F38F9">
      <w:pPr>
        <w:jc w:val="right"/>
      </w:pPr>
    </w:p>
    <w:p w:rsidR="009F38F9" w:rsidP="009566A2" w:rsidRDefault="009F38F9">
      <w:pPr>
        <w:jc w:val="right"/>
      </w:pPr>
      <w:r>
        <w:t>S u d a c:</w:t>
      </w:r>
    </w:p>
    <w:p w:rsidR="009F38F9" w:rsidP="009566A2" w:rsidRDefault="009F38F9">
      <w:pPr>
        <w:jc w:val="right"/>
      </w:pPr>
    </w:p>
    <w:p w:rsidR="00AA4A49" w:rsidP="009566A2" w:rsidRDefault="00C4270F">
      <w:pPr>
        <w:jc w:val="right"/>
      </w:pPr>
      <w:r>
        <w:t>Vladimir Dimanovski</w:t>
      </w:r>
      <w:r w:rsidR="000E0B4E">
        <w:t>,v.r.</w:t>
      </w:r>
    </w:p>
    <w:p w:rsidR="009F38F9" w:rsidP="00AB7C63" w:rsidRDefault="009F38F9">
      <w:pPr>
        <w:jc w:val="both"/>
      </w:pPr>
      <w:r>
        <w:t>UPUTA O PRAVNOM LIJEKU:</w:t>
      </w:r>
    </w:p>
    <w:p w:rsidR="007D3858" w:rsidP="00AB7C63" w:rsidRDefault="009F38F9">
      <w:pPr>
        <w:jc w:val="both"/>
      </w:pPr>
      <w:r>
        <w:tab/>
      </w:r>
    </w:p>
    <w:p w:rsidR="009F38F9" w:rsidP="007D3858" w:rsidRDefault="009F38F9">
      <w:pPr>
        <w:ind w:firstLine="708"/>
        <w:jc w:val="both"/>
      </w:pPr>
      <w:r>
        <w:t>Protiv ovog je rješenja dopuštena žalba županijskom sudu u roku od 15 dana.</w:t>
      </w:r>
    </w:p>
    <w:p w:rsidR="009F38F9" w:rsidP="00AB7C63" w:rsidRDefault="009F38F9">
      <w:pPr>
        <w:jc w:val="both"/>
      </w:pPr>
      <w:r>
        <w:tab/>
        <w:t>Žalba ne odgađa provedbu rješenja (čl. 27. st. 2. ZSP-a).</w:t>
      </w:r>
    </w:p>
    <w:p w:rsidR="009F38F9" w:rsidP="00AB7C63" w:rsidRDefault="009F38F9">
      <w:pPr>
        <w:jc w:val="both"/>
      </w:pPr>
    </w:p>
    <w:p w:rsidR="009F38F9" w:rsidP="009566A2" w:rsidRDefault="009F38F9">
      <w:pPr>
        <w:jc w:val="both"/>
      </w:pPr>
      <w:r>
        <w:t>DNA:</w:t>
      </w:r>
    </w:p>
    <w:p w:rsidR="009F38F9" w:rsidP="00B40156" w:rsidRDefault="009F38F9">
      <w:pPr>
        <w:ind w:firstLine="708"/>
        <w:jc w:val="both"/>
      </w:pPr>
      <w:r>
        <w:t>Svim sudionicima putem mrežne stranice e-oglasna ploča sudova.</w:t>
      </w:r>
    </w:p>
    <w:p w:rsidR="009F38F9" w:rsidP="00B40156" w:rsidRDefault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="009F38F9" w:rsidP="000177C0" w:rsidRDefault="009F38F9">
      <w:pPr>
        <w:jc w:val="both"/>
      </w:pPr>
    </w:p>
    <w:p w:rsidR="009F38F9" w:rsidP="000177C0" w:rsidRDefault="009F38F9">
      <w:pPr>
        <w:jc w:val="both"/>
      </w:pPr>
      <w:r>
        <w:t>Poštom (čl. 56. ZSP-a):</w:t>
      </w:r>
    </w:p>
    <w:p w:rsidR="009F38F9" w:rsidP="00FC0FD8" w:rsidRDefault="009F38F9">
      <w:pPr>
        <w:jc w:val="both"/>
      </w:pPr>
    </w:p>
    <w:p w:rsidR="009F38F9" w:rsidP="008604A3" w:rsidRDefault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="009F38F9" w:rsidP="00C00C76" w:rsidRDefault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="009F38F9" w:rsidP="008B677C" w:rsidRDefault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="007E6BEE" w:rsidP="008B677C" w:rsidRDefault="00C4270F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Pr="00590FB7" w:rsidR="000C64E4" w:rsidP="000C64E4" w:rsidRDefault="000C64E4">
      <w:pPr>
        <w:pStyle w:val="Odlomakpopisa"/>
        <w:jc w:val="both"/>
      </w:pPr>
    </w:p>
    <w:p w:rsidRPr="00590FB7" w:rsidR="000E0B4E" w:rsidP="00590FB7" w:rsidRDefault="000E0B4E">
      <w:pPr>
        <w:ind w:left="2880" w:firstLine="720"/>
        <w:jc w:val="both"/>
      </w:pPr>
      <w:r w:rsidRPr="00590FB7">
        <w:t>Za točnost otpravka – ovlašteni službenik</w:t>
      </w:r>
    </w:p>
    <w:p w:rsidR="009F38F9" w:rsidP="00A04EFC" w:rsidRDefault="000E0B4E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C4270F">
        <w:t>Ivana Golub</w:t>
      </w:r>
      <w:r w:rsidRPr="00590FB7">
        <w:t xml:space="preserve"> </w:t>
      </w:r>
    </w:p>
    <w:sectPr w:rsidR="009F38F9" w:rsidSect="00E42AC2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869BE" w:rsidRDefault="00F869BE">
      <w:r>
        <w:separator/>
      </w:r>
    </w:p>
  </w:endnote>
  <w:endnote w:type="continuationSeparator" w:id="0">
    <w:p w:rsidR="00F869BE" w:rsidRDefault="00F869B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869BE" w:rsidRDefault="00F869BE">
      <w:r>
        <w:separator/>
      </w:r>
    </w:p>
  </w:footnote>
  <w:footnote w:type="continuationSeparator" w:id="0">
    <w:p w:rsidR="00F869BE" w:rsidRDefault="00F869B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38F9" w:rsidP="00E42AC2" w:rsidRDefault="009F38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38F9" w:rsidRDefault="009F38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38F9" w:rsidP="00E42AC2" w:rsidRDefault="009F38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B57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7E6BEE" w:rsidP="007E6BEE" w:rsidRDefault="007E6BEE">
    <w:pPr>
      <w:jc w:val="right"/>
    </w:pPr>
    <w:r>
      <w:t xml:space="preserve">Posl. broj: </w:t>
    </w:r>
    <w:r w:rsidR="006C27E1">
      <w:t>20 Sp-10985/2019-25</w:t>
    </w:r>
  </w:p>
  <w:p w:rsidR="009F38F9" w:rsidRDefault="009F38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0B4E" w:rsidP="000E0B4E" w:rsidRDefault="000E0B4E">
    <w:pPr>
      <w:jc w:val="right"/>
    </w:pPr>
  </w:p>
  <w:p w:rsidR="000E0B4E" w:rsidRDefault="000E0B4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ilvl="0" w:tplc="081A14F4">
      <w:start w:val="2"/>
      <w:numFmt w:val="upperRoman"/>
      <w:lvlText w:val="%1."/>
      <w:lvlJc w:val="left"/>
      <w:pPr>
        <w:ind w:left="2853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213" w:hanging="360"/>
      </w:pPr>
    </w:lvl>
    <w:lvl w:ilvl="2" w:tplc="041A001B" w:tentative="true">
      <w:start w:val="1"/>
      <w:numFmt w:val="lowerRoman"/>
      <w:lvlText w:val="%3."/>
      <w:lvlJc w:val="right"/>
      <w:pPr>
        <w:ind w:left="3933" w:hanging="180"/>
      </w:pPr>
    </w:lvl>
    <w:lvl w:ilvl="3" w:tplc="041A000F" w:tentative="true">
      <w:start w:val="1"/>
      <w:numFmt w:val="decimal"/>
      <w:lvlText w:val="%4."/>
      <w:lvlJc w:val="left"/>
      <w:pPr>
        <w:ind w:left="4653" w:hanging="360"/>
      </w:pPr>
    </w:lvl>
    <w:lvl w:ilvl="4" w:tplc="041A0019" w:tentative="true">
      <w:start w:val="1"/>
      <w:numFmt w:val="lowerLetter"/>
      <w:lvlText w:val="%5."/>
      <w:lvlJc w:val="left"/>
      <w:pPr>
        <w:ind w:left="5373" w:hanging="360"/>
      </w:pPr>
    </w:lvl>
    <w:lvl w:ilvl="5" w:tplc="041A001B" w:tentative="true">
      <w:start w:val="1"/>
      <w:numFmt w:val="lowerRoman"/>
      <w:lvlText w:val="%6."/>
      <w:lvlJc w:val="right"/>
      <w:pPr>
        <w:ind w:left="6093" w:hanging="180"/>
      </w:pPr>
    </w:lvl>
    <w:lvl w:ilvl="6" w:tplc="041A000F" w:tentative="true">
      <w:start w:val="1"/>
      <w:numFmt w:val="decimal"/>
      <w:lvlText w:val="%7."/>
      <w:lvlJc w:val="left"/>
      <w:pPr>
        <w:ind w:left="6813" w:hanging="360"/>
      </w:pPr>
    </w:lvl>
    <w:lvl w:ilvl="7" w:tplc="041A0019" w:tentative="true">
      <w:start w:val="1"/>
      <w:numFmt w:val="lowerLetter"/>
      <w:lvlText w:val="%8."/>
      <w:lvlJc w:val="left"/>
      <w:pPr>
        <w:ind w:left="7533" w:hanging="360"/>
      </w:pPr>
    </w:lvl>
    <w:lvl w:ilvl="8" w:tplc="041A001B" w:tentative="true">
      <w:start w:val="1"/>
      <w:numFmt w:val="lowerRoman"/>
      <w:lvlText w:val="%9."/>
      <w:lvlJc w:val="right"/>
      <w:pPr>
        <w:ind w:left="8253" w:hanging="180"/>
      </w:pPr>
    </w:lvl>
  </w:abstractNum>
  <w:abstractNum w:abstractNumId="3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  <w:b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FFB1654"/>
    <w:multiLevelType w:val="hybridMultilevel"/>
    <w:tmpl w:val="835CC5C2"/>
    <w:lvl w:ilvl="0" w:tplc="041A000F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104542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865EC"/>
    <w:rsid w:val="00291EC0"/>
    <w:rsid w:val="002927C1"/>
    <w:rsid w:val="002A58CD"/>
    <w:rsid w:val="002C7D7F"/>
    <w:rsid w:val="002D74B3"/>
    <w:rsid w:val="002E77BF"/>
    <w:rsid w:val="00305CA6"/>
    <w:rsid w:val="00344D8F"/>
    <w:rsid w:val="00372655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4F0676"/>
    <w:rsid w:val="0051265D"/>
    <w:rsid w:val="00552EBA"/>
    <w:rsid w:val="00557463"/>
    <w:rsid w:val="005624E7"/>
    <w:rsid w:val="005B1E85"/>
    <w:rsid w:val="005B5024"/>
    <w:rsid w:val="005B696B"/>
    <w:rsid w:val="005C0BD5"/>
    <w:rsid w:val="005E6622"/>
    <w:rsid w:val="005F3BEA"/>
    <w:rsid w:val="00620161"/>
    <w:rsid w:val="00655471"/>
    <w:rsid w:val="006626FF"/>
    <w:rsid w:val="00690461"/>
    <w:rsid w:val="00691CFC"/>
    <w:rsid w:val="00695EDE"/>
    <w:rsid w:val="00696710"/>
    <w:rsid w:val="006B19D5"/>
    <w:rsid w:val="006C27E1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86B57"/>
    <w:rsid w:val="00894831"/>
    <w:rsid w:val="008B6557"/>
    <w:rsid w:val="008B677C"/>
    <w:rsid w:val="00913843"/>
    <w:rsid w:val="00924DF6"/>
    <w:rsid w:val="00927828"/>
    <w:rsid w:val="00932AA9"/>
    <w:rsid w:val="00940B50"/>
    <w:rsid w:val="00950887"/>
    <w:rsid w:val="00954CDA"/>
    <w:rsid w:val="009566A2"/>
    <w:rsid w:val="00962BA3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4A72"/>
    <w:rsid w:val="00C05F00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4F16"/>
    <w:rsid w:val="00F5649F"/>
    <w:rsid w:val="00F727A7"/>
    <w:rsid w:val="00F869BE"/>
    <w:rsid w:val="00FA2CEE"/>
    <w:rsid w:val="00FC0FD8"/>
    <w:rsid w:val="00FD5D83"/>
    <w:rsid w:val="00FD6492"/>
    <w:rsid w:val="00FD712C"/>
    <w:rsid w:val="00FE268D"/>
    <w:rsid w:val="00FF5B20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B502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styleId="t-9-8" w:customStyle="true">
    <w:name w:val="t-9-8"/>
    <w:basedOn w:val="Normal"/>
    <w:uiPriority w:val="99"/>
    <w:rsid w:val="00B40156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E0B4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E0B4E"/>
    <w:rPr>
      <w:sz w:val="24"/>
      <w:szCs w:val="24"/>
    </w:rPr>
  </w:style>
  <w:style w:type="paragraph" w:styleId="Bezproreda">
    <w:name w:val="No Spacing"/>
    <w:uiPriority w:val="1"/>
    <w:qFormat/>
    <w:rsid w:val="000E0B4E"/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40244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40246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4024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4024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794024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prosinca 2019.</izvorni_sadrzaj>
    <derivirana_varijabla naziv="DomainObject.DatumDonosenjaOdluke_1">18.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Sp-10985/2019-25</izvorni_sadrzaj>
    <derivirana_varijabla naziv="DomainObject.Oznaka_1">Sp-10985/2019-25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10985</izvorni_sadrzaj>
    <derivirana_varijabla naziv="DomainObject.Predmet.Broj_1">10985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Sp-10985/2019</izvorni_sadrzaj>
    <derivirana_varijabla naziv="DomainObject.Predmet.OznakaBroj_1">Sp-10985/2019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Blažinić</izvorni_sadrzaj>
    <derivirana_varijabla naziv="DomainObject.Predmet.StrankaFormated_1">  Dubravka Blažinić</derivirana_varijabla>
  </DomainObject.Predmet.StrankaFormated>
  <DomainObject.Predmet.StrankaFormatedOIB>
    <izvorni_sadrzaj>  Dubravka Blažinić, OIB 88239475704</izvorni_sadrzaj>
    <derivirana_varijabla naziv="DomainObject.Predmet.StrankaFormatedOIB_1">  Dubravka Blažinić, OIB 88239475704</derivirana_varijabla>
  </DomainObject.Predmet.StrankaFormatedOIB>
  <DomainObject.Predmet.StrankaFormatedWithAdress>
    <izvorni_sadrzaj> Dubravka Blažinić, Zagrebačka Cesta 164a, 10000 Zagreb</izvorni_sadrzaj>
    <derivirana_varijabla naziv="DomainObject.Predmet.StrankaFormatedWithAdress_1"> Dubravka Blažinić, Zagrebačka Cesta 164a, 10000 Zagreb</derivirana_varijabla>
  </DomainObject.Predmet.StrankaFormatedWithAdress>
  <DomainObject.Predmet.StrankaFormatedWithAdressOIB>
    <izvorni_sadrzaj> Dubravka Blažinić, OIB 88239475704, Zagrebačka Cesta 164a, 10000 Zagreb</izvorni_sadrzaj>
    <derivirana_varijabla naziv="DomainObject.Predmet.StrankaFormatedWithAdressOIB_1"> Dubravka Blažinić, OIB 88239475704, Zagrebačka Cesta 164a, 10000 Zagreb</derivirana_varijabla>
  </DomainObject.Predmet.StrankaFormatedWithAdressOIB>
  <DomainObject.Predmet.StrankaWithAdress>
    <izvorni_sadrzaj>Dubravka Blažinić Zagrebačka Cesta 164a,10000 Zagreb</izvorni_sadrzaj>
    <derivirana_varijabla naziv="DomainObject.Predmet.StrankaWithAdress_1">Dubravka Blažinić Zagrebačka Cesta 164a,10000 Zagreb</derivirana_varijabla>
  </DomainObject.Predmet.StrankaWithAdress>
  <DomainObject.Predmet.StrankaWithAdressOIB>
    <izvorni_sadrzaj>Dubravka Blažinić, OIB 88239475704, Zagrebačka Cesta 164a,10000 Zagreb</izvorni_sadrzaj>
    <derivirana_varijabla naziv="DomainObject.Predmet.StrankaWithAdressOIB_1">Dubravka Blažinić, OIB 88239475704, Zagrebačka Cesta 164a,10000 Zagreb</derivirana_varijabla>
  </DomainObject.Predmet.StrankaWithAdressOIB>
  <DomainObject.Predmet.StrankaNazivFormated>
    <izvorni_sadrzaj>Dubravka Blažinić</izvorni_sadrzaj>
    <derivirana_varijabla naziv="DomainObject.Predmet.StrankaNazivFormated_1">Dubravka Blažinić</derivirana_varijabla>
  </DomainObject.Predmet.StrankaNazivFormated>
  <DomainObject.Predmet.StrankaNazivFormatedOIB>
    <izvorni_sadrzaj>Dubravka Blažinić, OIB 88239475704</izvorni_sadrzaj>
    <derivirana_varijabla naziv="DomainObject.Predmet.StrankaNazivFormatedOIB_1">Dubravka Blažinić, OIB 88239475704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Dubravka Blažinić</item>
    </izvorni_sadrzaj>
    <derivirana_varijabla naziv="DomainObject.Predmet.StrankaListFormated_1">
      <item>Dubravka Blažinić</item>
    </derivirana_varijabla>
  </DomainObject.Predmet.StrankaListFormated>
  <DomainObject.Predmet.StrankaListFormatedOIB>
    <izvorni_sadrzaj>
      <item>Dubravka Blažinić, OIB 88239475704</item>
    </izvorni_sadrzaj>
    <derivirana_varijabla naziv="DomainObject.Predmet.StrankaListFormatedOIB_1">
      <item>Dubravka Blažinić, OIB 88239475704</item>
    </derivirana_varijabla>
  </DomainObject.Predmet.StrankaListFormatedOIB>
  <DomainObject.Predmet.StrankaListFormatedWithAdress>
    <izvorni_sadrzaj>
      <item>Dubravka Blažinić, Zagrebačka Cesta 164a, 10000 Zagreb</item>
    </izvorni_sadrzaj>
    <derivirana_varijabla naziv="DomainObject.Predmet.StrankaListFormatedWithAdress_1">
      <item>Dubravka Blažinić, Zagrebačka Cesta 164a, 10000 Zagreb</item>
    </derivirana_varijabla>
  </DomainObject.Predmet.StrankaListFormatedWithAdress>
  <DomainObject.Predmet.StrankaListFormatedWithAdressOIB>
    <izvorni_sadrzaj>
      <item>Dubravka Blažinić, OIB 88239475704, Zagrebačka Cesta 164a, 10000 Zagreb</item>
    </izvorni_sadrzaj>
    <derivirana_varijabla naziv="DomainObject.Predmet.StrankaListFormatedWithAdressOIB_1">
      <item>Dubravka Blažinić, OIB 88239475704, Zagrebačka Cesta 164a, 10000 Zagreb</item>
    </derivirana_varijabla>
  </DomainObject.Predmet.StrankaListFormatedWithAdressOIB>
  <DomainObject.Predmet.StrankaListNazivFormated>
    <izvorni_sadrzaj>
      <item>Dubravka Blažinić</item>
    </izvorni_sadrzaj>
    <derivirana_varijabla naziv="DomainObject.Predmet.StrankaListNazivFormated_1">
      <item>Dubravka Blažinić</item>
    </derivirana_varijabla>
  </DomainObject.Predmet.StrankaListNazivFormated>
  <DomainObject.Predmet.StrankaListNazivFormatedOIB>
    <izvorni_sadrzaj>
      <item>Dubravka Blažinić, OIB 88239475704</item>
    </izvorni_sadrzaj>
    <derivirana_varijabla naziv="DomainObject.Predmet.StrankaListNazivFormatedOIB_1">
      <item>Dubravka Blažinić, OIB 88239475704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izvorni_sadrzaj>
    <derivirana_varijabla naziv="DomainObject.Predmet.OstaliListFormated_1"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derivirana_varijabla>
  </DomainObject.Predmet.OstaliListFormated>
  <DomainObject.Predmet.OstaliListFormatedOIB>
    <izvorni_sadrzaj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izvorni_sadrzaj>
    <derivirana_varijabla naziv="DomainObject.Predmet.OstaliListFormatedOIB_1"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derivirana_varijabla>
  </DomainObject.Predmet.OstaliListFormatedOIB>
  <DomainObject.Predmet.OstaliListFormatedWithAdress>
    <izvorni_sadrzaj>
      <item>EOS MATRIX d.o.o. za poslovne usluge, Horvatova 82, 10000 Zagreb</item>
      <item>Zoran Galić, Ulica Grada Mainza 11, 10000 Zagreb</item>
      <item>ERSTE&amp;STEIERMÄRKISCHE BANKA dioničko društvo, Jadranski Trg 3a, 51000 Rijeka</item>
      <item>Tele2 d.o.o. za telekomunikacijske usluge, Josipa Marohnića 1, 10000 Zagreb</item>
      <item>Hrvatski Telekom d.d., Radnička cesta 21, 10000 Zagreb</item>
      <item>Hrvatsko drušvo skladatelja, Petra Berislavića 9, 10000 Zagreb</item>
      <item>Financijska agencija, Ulica grada Vukovara 70, 10000 Zagreb</item>
    </izvorni_sadrzaj>
    <derivirana_varijabla naziv="DomainObject.Predmet.OstaliListFormatedWithAdress_1">
      <item>EOS MATRIX d.o.o. za poslovne usluge, Horvatova 82, 10000 Zagreb</item>
      <item>Zoran Galić, Ulica Grada Mainza 11, 10000 Zagreb</item>
      <item>ERSTE&amp;STEIERMÄRKISCHE BANKA dioničko društvo, Jadranski Trg 3a, 51000 Rijeka</item>
      <item>Tele2 d.o.o. za telekomunikacijske usluge, Josipa Marohnića 1, 10000 Zagreb</item>
      <item>Hrvatski Telekom d.d., Radnička cesta 21, 10000 Zagreb</item>
      <item>Hrvatsko drušvo skladatelja, Petra Berislavića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Zoran Galić, OIB 94570800992, Ulica Grada Mainza 11, 10000 Zagreb</item>
      <item>ERSTE&amp;STEIERMÄRKISCHE BANKA dioničko društvo, OIB 23057039320, Jadranski Trg 3a, 51000 Rijeka</item>
      <item>Tele2 d.o.o. za telekomunikacijske usluge, OIB 70133616033, Josipa Marohnića 1, 10000 Zagreb</item>
      <item>Hrvatski Telekom d.d., OIB 81793146560, Radnička cesta 21, 10000 Zagreb</item>
      <item>Hrvatsko drušvo skladatelja, OIB 56669856985, Petra Berislavića 9, 10000 Zagreb</item>
      <item>Financijska agencija, OIB 85821130368, Ulica grada Vukovara 70, 10000 Zagreb</item>
    </izvorni_sadrzaj>
    <derivirana_varijabla naziv="DomainObject.Predmet.OstaliListFormatedWithAdressOIB_1">
      <item>EOS MATRIX d.o.o. za poslovne usluge, OIB 76674680107, Horvatova 82, 10000 Zagreb</item>
      <item>Zoran Galić, OIB 94570800992, Ulica Grada Mainza 11, 10000 Zagreb</item>
      <item>ERSTE&amp;STEIERMÄRKISCHE BANKA dioničko društvo, OIB 23057039320, Jadranski Trg 3a, 51000 Rijeka</item>
      <item>Tele2 d.o.o. za telekomunikacijske usluge, OIB 70133616033, Josipa Marohnića 1, 10000 Zagreb</item>
      <item>Hrvatski Telekom d.d., OIB 81793146560, Radnička cesta 21, 10000 Zagreb</item>
      <item>Hrvatsko drušvo skladatelja, OIB 56669856985, Petra Berislavića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izvorni_sadrzaj>
    <derivirana_varijabla naziv="DomainObject.Predmet.OstaliListNazivFormated_1"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derivirana_varijabla>
  </DomainObject.Predmet.OstaliListNazivFormated>
  <DomainObject.Predmet.OstaliListNazivFormatedOIB>
    <izvorni_sadrzaj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izvorni_sadrzaj>
    <derivirana_varijabla naziv="DomainObject.Predmet.OstaliListNazivFormatedOIB_1"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2019.</izvorni_sadrzaj>
    <derivirana_varijabla naziv="DomainObject.Datum_1">18. prosinca 2019.</derivirana_varijabla>
  </DomainObject.Datum>
  <DomainObject.PoslovniBrojDokumenta>
    <izvorni_sadrzaj>Sp-10985/2019-25</izvorni_sadrzaj>
    <derivirana_varijabla naziv="DomainObject.PoslovniBrojDokumenta_1">Sp-10985/2019-25</derivirana_varijabla>
  </DomainObject.PoslovniBrojDokumenta>
  <DomainObject.Predmet.StrankaIDrugi>
    <izvorni_sadrzaj>Dubravka Blažinić</izvorni_sadrzaj>
    <derivirana_varijabla naziv="DomainObject.Predmet.StrankaIDrugi_1">Dubravka Blažinić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Blažinić, OIB 88239475704, Zagrebačka Cesta 164a, 10000 Zagreb</izvorni_sadrzaj>
    <derivirana_varijabla naziv="DomainObject.Predmet.StrankaIDrugiAdressOIB_1">Dubravka Blažinić, OIB 88239475704, Zagrebačka Cesta 164a,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Blažinić</item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izvorni_sadrzaj>
    <derivirana_varijabla naziv="DomainObject.Predmet.SudioniciListNaziv_1">
      <item>Dubravka Blažinić</item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derivirana_varijabla>
  </DomainObject.Predmet.SudioniciListNaziv>
  <DomainObject.Predmet.SudioniciListAdressOIB>
    <izvorni_sadrzaj>
      <item>Dubravka Blažinić, OIB 88239475704, Zagrebačka Cesta 164a,10000 Zagreb</item>
      <item>EOS MATRIX d.o.o. za poslovne usluge, OIB 76674680107, Horvatova 82,10000 Zagreb</item>
      <item>Zoran Galić, OIB 94570800992, Ulica Grada Mainza 11,10000 Zagreb</item>
      <item>ERSTE&amp;STEIERMÄRKISCHE BANKA dioničko društvo, OIB 23057039320, Jadranski Trg 3a,51000 Rijeka</item>
      <item>Tele2 d.o.o. za telekomunikacijske usluge, OIB 70133616033, Josipa Marohnića 1,10000 Zagreb</item>
      <item>Hrvatski Telekom d.d., OIB 81793146560, Radnička cesta 21,10000 Zagreb</item>
      <item>Hrvatsko drušvo skladatelja, OIB 56669856985, Petra Berislavića 9,10000 Zagreb</item>
      <item>Financijska agencija, OIB 85821130368, Ulica grada Vukovara 70,10000 Zagreb</item>
    </izvorni_sadrzaj>
    <derivirana_varijabla naziv="DomainObject.Predmet.SudioniciListAdressOIB_1">
      <item>Dubravka Blažinić, OIB 88239475704, Zagrebačka Cesta 164a,10000 Zagreb</item>
      <item>EOS MATRIX d.o.o. za poslovne usluge, OIB 76674680107, Horvatova 82,10000 Zagreb</item>
      <item>Zoran Galić, OIB 94570800992, Ulica Grada Mainza 11,10000 Zagreb</item>
      <item>ERSTE&amp;STEIERMÄRKISCHE BANKA dioničko društvo, OIB 23057039320, Jadranski Trg 3a,51000 Rijeka</item>
      <item>Tele2 d.o.o. za telekomunikacijske usluge, OIB 70133616033, Josipa Marohnića 1,10000 Zagreb</item>
      <item>Hrvatski Telekom d.d., OIB 81793146560, Radnička cesta 21,10000 Zagreb</item>
      <item>Hrvatsko drušvo skladatelja, OIB 56669856985, Petra Berislavića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88239475704</item>
      <item>, OIB 76674680107</item>
      <item>, OIB 94570800992</item>
      <item>, OIB 23057039320</item>
      <item>, OIB 70133616033</item>
      <item>, OIB 81793146560</item>
      <item>, OIB 56669856985</item>
      <item>, OIB 85821130368</item>
    </izvorni_sadrzaj>
    <derivirana_varijabla naziv="DomainObject.Predmet.SudioniciListNazivOIB_1">
      <item>, OIB 88239475704</item>
      <item>, OIB 76674680107</item>
      <item>, OIB 94570800992</item>
      <item>, OIB 23057039320</item>
      <item>, OIB 70133616033</item>
      <item>, OIB 81793146560</item>
      <item>, OIB 56669856985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lipnja 2019.</izvorni_sadrzaj>
    <derivirana_varijabla naziv="DomainObject.PredzadnjaOdlukaIzPredmeta.DatumDonosenjaOdluke_1">18. lipnja 2019.</derivirana_varijabla>
  </DomainObject.PredzadnjaOdlukaIzPredmeta.DatumDonosenjaOdluke>
  <DomainObject.PredzadnjaOdlukaIzPredmeta.Oznaka>
    <izvorni_sadrzaj>Sp-10985/2019-11</izvorni_sadrzaj>
    <derivirana_varijabla naziv="DomainObject.PredzadnjaOdlukaIzPredmeta.Oznaka_1">Sp-10985/2019-11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2019.</izvorni_sadrzaj>
    <derivirana_varijabla naziv="DomainObject.Predmet.DatumPocetkaProcesa_1">6.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1279</properties:Words>
  <properties:Characters>6916</properties:Characters>
  <properties:Lines>148</properties:Lines>
  <properties:Paragraphs>56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8215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2019-12-17T11:37:00Z</dcterms:created>
  <dc:creator>RH - TDU</dc:creator>
  <cp:lastModifiedBy>Ivana Golub</cp:lastModifiedBy>
  <cp:lastPrinted>2018-02-27T09:44:00Z</cp:lastPrinted>
  <dcterms:modified xmlns:xsi="http://www.w3.org/2001/XMLSchema-instance" xsi:type="dcterms:W3CDTF">2019-12-18T08:50:00Z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Sp-10985/2019-25 / Odluka - Rješenje o otvaranju i zaključenju postupka stečaja potrošača (sp.10985.19.otvaranje.zatvaranje.redovni.stečaj.doc.docx)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